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CD58B2" w14:textId="4B026AE8" w:rsidR="00693AAF" w:rsidRPr="00693AAF" w:rsidRDefault="004B0F32" w:rsidP="00FC4D0D">
      <w:pPr>
        <w:pStyle w:val="PargrafodaLista"/>
        <w:spacing w:before="307"/>
        <w:ind w:left="590" w:right="460"/>
        <w:jc w:val="center"/>
        <w:rPr>
          <w:b/>
          <w:spacing w:val="-2"/>
          <w:sz w:val="12"/>
          <w:szCs w:val="10"/>
        </w:rPr>
      </w:pPr>
      <w:r w:rsidRPr="004B0F32">
        <w:rPr>
          <w:b/>
          <w:spacing w:val="-2"/>
          <w:sz w:val="28"/>
        </w:rPr>
        <w:t>Laminação Floor</w:t>
      </w:r>
      <w:r w:rsidR="00997C90">
        <w:rPr>
          <w:b/>
          <w:spacing w:val="-2"/>
          <w:sz w:val="28"/>
        </w:rPr>
        <w:t xml:space="preserve"> </w:t>
      </w:r>
      <w:r w:rsidR="00997C90" w:rsidRPr="00997C90">
        <w:rPr>
          <w:b/>
          <w:spacing w:val="-2"/>
          <w:sz w:val="28"/>
        </w:rPr>
        <w:t>130 µm</w:t>
      </w:r>
    </w:p>
    <w:p w14:paraId="742380AB" w14:textId="3D6D1D1A" w:rsidR="00152F04" w:rsidRPr="00FC4D0D" w:rsidRDefault="00152F04" w:rsidP="00FC4D0D">
      <w:pPr>
        <w:pStyle w:val="PargrafodaLista"/>
        <w:spacing w:before="307"/>
        <w:ind w:left="590" w:right="460"/>
        <w:jc w:val="center"/>
        <w:rPr>
          <w:b/>
          <w:spacing w:val="-2"/>
          <w:sz w:val="28"/>
        </w:rPr>
      </w:pPr>
      <w:r w:rsidRPr="00FC4D0D">
        <w:rPr>
          <w:bCs/>
          <w:spacing w:val="-2"/>
        </w:rPr>
        <w:t xml:space="preserve">Ref: </w:t>
      </w:r>
      <w:r w:rsidR="004B0F32">
        <w:rPr>
          <w:bCs/>
          <w:spacing w:val="-2"/>
        </w:rPr>
        <w:t>33001</w:t>
      </w:r>
      <w:r w:rsidRPr="00FC4D0D">
        <w:rPr>
          <w:bCs/>
          <w:spacing w:val="-2"/>
        </w:rPr>
        <w:t xml:space="preserve">; </w:t>
      </w:r>
      <w:r w:rsidR="004B0F32">
        <w:rPr>
          <w:bCs/>
          <w:spacing w:val="-2"/>
        </w:rPr>
        <w:t>33002; 33003</w:t>
      </w:r>
    </w:p>
    <w:p w14:paraId="6A21E2DE" w14:textId="77777777" w:rsidR="00152F04" w:rsidRDefault="00152F04" w:rsidP="00152F04">
      <w:pPr>
        <w:pStyle w:val="PargrafodaLista"/>
        <w:spacing w:before="307"/>
        <w:ind w:left="590" w:right="460"/>
        <w:jc w:val="center"/>
        <w:rPr>
          <w:b/>
          <w:spacing w:val="-2"/>
          <w:sz w:val="28"/>
        </w:rPr>
      </w:pPr>
    </w:p>
    <w:p w14:paraId="59624144" w14:textId="77777777" w:rsidR="004B0F32" w:rsidRDefault="004B0F32" w:rsidP="00693AAF">
      <w:pPr>
        <w:pStyle w:val="PargrafodaLista"/>
        <w:spacing w:before="307"/>
        <w:ind w:left="0" w:right="-1"/>
        <w:rPr>
          <w:rFonts w:cstheme="minorHAnsi"/>
          <w:bCs/>
        </w:rPr>
      </w:pPr>
    </w:p>
    <w:p w14:paraId="482064C4" w14:textId="77777777" w:rsidR="00796613" w:rsidRDefault="00152F04" w:rsidP="00796613">
      <w:pPr>
        <w:pStyle w:val="PargrafodaLista"/>
        <w:spacing w:before="307"/>
        <w:ind w:left="0" w:right="-1"/>
        <w:rPr>
          <w:rFonts w:cstheme="minorHAnsi"/>
          <w:bCs/>
        </w:rPr>
      </w:pPr>
      <w:r>
        <w:rPr>
          <w:rFonts w:cstheme="minorHAnsi"/>
          <w:bCs/>
        </w:rPr>
        <w:t>Descrição:</w:t>
      </w:r>
    </w:p>
    <w:p w14:paraId="4362D86C" w14:textId="2237B996" w:rsidR="00FC4D0D" w:rsidRDefault="00796613" w:rsidP="009B20BA">
      <w:pPr>
        <w:pStyle w:val="PargrafodaLista"/>
        <w:spacing w:before="307"/>
        <w:ind w:left="0" w:right="-1"/>
        <w:jc w:val="both"/>
        <w:rPr>
          <w:rFonts w:cstheme="minorHAnsi"/>
          <w:bCs/>
        </w:rPr>
      </w:pPr>
      <w:r w:rsidRPr="00796613">
        <w:rPr>
          <w:rFonts w:cstheme="minorHAnsi"/>
          <w:bCs/>
        </w:rPr>
        <w:t xml:space="preserve">Pelicula transparente fosca em pvc calandrado de 130 </w:t>
      </w:r>
      <w:r>
        <w:rPr>
          <w:rFonts w:cstheme="minorHAnsi"/>
          <w:bCs/>
        </w:rPr>
        <w:t>µm</w:t>
      </w:r>
      <w:r w:rsidRPr="00796613">
        <w:rPr>
          <w:rFonts w:cstheme="minorHAnsi"/>
          <w:bCs/>
        </w:rPr>
        <w:t>, com adesivo</w:t>
      </w:r>
      <w:r>
        <w:rPr>
          <w:rFonts w:cstheme="minorHAnsi"/>
          <w:bCs/>
        </w:rPr>
        <w:t xml:space="preserve"> </w:t>
      </w:r>
      <w:r w:rsidRPr="00796613">
        <w:rPr>
          <w:rFonts w:cstheme="minorHAnsi"/>
          <w:bCs/>
        </w:rPr>
        <w:t>acrílico solvente transparente permanente. Ideal para proteção de imagens</w:t>
      </w:r>
      <w:r>
        <w:rPr>
          <w:rFonts w:cstheme="minorHAnsi"/>
          <w:bCs/>
        </w:rPr>
        <w:t xml:space="preserve"> </w:t>
      </w:r>
      <w:r w:rsidRPr="00796613">
        <w:rPr>
          <w:rFonts w:cstheme="minorHAnsi"/>
          <w:bCs/>
        </w:rPr>
        <w:t>impressas colocadas no solo, conferindo-lhe total visibilidade da imagem,</w:t>
      </w:r>
      <w:r>
        <w:rPr>
          <w:rFonts w:cstheme="minorHAnsi"/>
          <w:bCs/>
        </w:rPr>
        <w:t xml:space="preserve"> </w:t>
      </w:r>
      <w:r w:rsidRPr="00796613">
        <w:rPr>
          <w:rFonts w:cstheme="minorHAnsi"/>
          <w:bCs/>
        </w:rPr>
        <w:t>proteção anti-risco e anti-derrapagem devido à sua rugosidade.</w:t>
      </w:r>
    </w:p>
    <w:p w14:paraId="24322E8C" w14:textId="77777777" w:rsidR="00796613" w:rsidRPr="00796613" w:rsidRDefault="00796613" w:rsidP="00796613">
      <w:pPr>
        <w:pStyle w:val="PargrafodaLista"/>
        <w:spacing w:before="307"/>
        <w:ind w:left="0" w:right="-1"/>
        <w:rPr>
          <w:rFonts w:cstheme="minorHAnsi"/>
          <w:bCs/>
        </w:rPr>
      </w:pPr>
    </w:p>
    <w:p w14:paraId="1FE1A152" w14:textId="7C8E949C" w:rsidR="004B0F32" w:rsidRPr="004B0F32" w:rsidRDefault="004B0F32" w:rsidP="004B0F32">
      <w:pPr>
        <w:pStyle w:val="PargrafodaLista"/>
        <w:widowControl w:val="0"/>
        <w:numPr>
          <w:ilvl w:val="0"/>
          <w:numId w:val="1"/>
        </w:numPr>
        <w:autoSpaceDE w:val="0"/>
        <w:autoSpaceDN w:val="0"/>
        <w:spacing w:before="307" w:after="0" w:line="240" w:lineRule="auto"/>
        <w:ind w:right="460"/>
        <w:rPr>
          <w:rFonts w:cstheme="minorHAnsi"/>
          <w:bCs/>
        </w:rPr>
      </w:pPr>
      <w:r>
        <w:rPr>
          <w:rFonts w:cstheme="minorHAnsi"/>
          <w:bCs/>
        </w:rPr>
        <w:t>Película: 130 µ</w:t>
      </w:r>
      <w:r w:rsidR="00C660A8">
        <w:rPr>
          <w:rFonts w:cstheme="minorHAnsi"/>
          <w:bCs/>
        </w:rPr>
        <w:t>m</w:t>
      </w:r>
      <w:r>
        <w:rPr>
          <w:rFonts w:cstheme="minorHAnsi"/>
          <w:bCs/>
        </w:rPr>
        <w:t xml:space="preserve"> transparente fosco, PVC </w:t>
      </w:r>
    </w:p>
    <w:p w14:paraId="1524D8B5" w14:textId="0F2880CB" w:rsidR="004B0F32" w:rsidRPr="004B0F32" w:rsidRDefault="004B0F32" w:rsidP="004B0F32">
      <w:pPr>
        <w:pStyle w:val="PargrafodaLista"/>
        <w:widowControl w:val="0"/>
        <w:numPr>
          <w:ilvl w:val="0"/>
          <w:numId w:val="1"/>
        </w:numPr>
        <w:autoSpaceDE w:val="0"/>
        <w:autoSpaceDN w:val="0"/>
        <w:spacing w:before="307" w:after="0" w:line="240" w:lineRule="auto"/>
        <w:ind w:right="460"/>
        <w:rPr>
          <w:rFonts w:cstheme="minorHAnsi"/>
          <w:bCs/>
        </w:rPr>
      </w:pPr>
      <w:r w:rsidRPr="004B0F32">
        <w:rPr>
          <w:rFonts w:cstheme="minorHAnsi"/>
          <w:bCs/>
        </w:rPr>
        <w:t>Adesivo: Acrílico Solvente, Transparente Permanente</w:t>
      </w:r>
    </w:p>
    <w:p w14:paraId="419A435D" w14:textId="065080D5" w:rsidR="004B0F32" w:rsidRPr="004B0F32" w:rsidRDefault="004B0F32" w:rsidP="004B0F32">
      <w:pPr>
        <w:pStyle w:val="PargrafodaLista"/>
        <w:widowControl w:val="0"/>
        <w:numPr>
          <w:ilvl w:val="0"/>
          <w:numId w:val="1"/>
        </w:numPr>
        <w:autoSpaceDE w:val="0"/>
        <w:autoSpaceDN w:val="0"/>
        <w:spacing w:before="307" w:after="0" w:line="240" w:lineRule="auto"/>
        <w:ind w:right="460"/>
        <w:rPr>
          <w:rFonts w:cstheme="minorHAnsi"/>
          <w:bCs/>
        </w:rPr>
      </w:pPr>
      <w:r w:rsidRPr="004B0F32">
        <w:rPr>
          <w:rFonts w:cstheme="minorHAnsi"/>
          <w:bCs/>
        </w:rPr>
        <w:t>Liner</w:t>
      </w:r>
      <w:r w:rsidR="00C660A8">
        <w:rPr>
          <w:rFonts w:cstheme="minorHAnsi"/>
          <w:bCs/>
        </w:rPr>
        <w:t>:</w:t>
      </w:r>
      <w:r w:rsidRPr="004B0F32">
        <w:rPr>
          <w:rFonts w:cstheme="minorHAnsi"/>
          <w:bCs/>
        </w:rPr>
        <w:t xml:space="preserve"> Um lado PE com papel kraft siliconado 120g/m</w:t>
      </w:r>
      <w:r w:rsidRPr="004B0F32">
        <w:rPr>
          <w:rFonts w:cstheme="minorHAnsi"/>
          <w:bCs/>
          <w:vertAlign w:val="superscript"/>
        </w:rPr>
        <w:t>2</w:t>
      </w:r>
    </w:p>
    <w:p w14:paraId="69A3449C" w14:textId="7531F75B" w:rsidR="00152F04" w:rsidRDefault="00152F04" w:rsidP="00152F04">
      <w:pPr>
        <w:pStyle w:val="PargrafodaLista"/>
        <w:widowControl w:val="0"/>
        <w:numPr>
          <w:ilvl w:val="0"/>
          <w:numId w:val="1"/>
        </w:numPr>
        <w:autoSpaceDE w:val="0"/>
        <w:autoSpaceDN w:val="0"/>
        <w:spacing w:before="307" w:after="0" w:line="240" w:lineRule="auto"/>
        <w:ind w:right="460"/>
        <w:rPr>
          <w:rFonts w:cstheme="minorHAnsi"/>
          <w:bCs/>
        </w:rPr>
      </w:pPr>
      <w:r>
        <w:rPr>
          <w:rFonts w:cstheme="minorHAnsi"/>
          <w:bCs/>
        </w:rPr>
        <w:t>Larguras</w:t>
      </w:r>
      <w:r w:rsidR="004B0F32">
        <w:rPr>
          <w:rFonts w:cstheme="minorHAnsi"/>
          <w:bCs/>
        </w:rPr>
        <w:t>: 1.06/ 1.37/ 1.</w:t>
      </w:r>
      <w:r w:rsidR="004C4B56">
        <w:rPr>
          <w:rFonts w:cstheme="minorHAnsi"/>
          <w:bCs/>
        </w:rPr>
        <w:t>60</w:t>
      </w:r>
      <w:r w:rsidR="004B0F32">
        <w:rPr>
          <w:rFonts w:cstheme="minorHAnsi"/>
          <w:bCs/>
        </w:rPr>
        <w:t>m</w:t>
      </w:r>
    </w:p>
    <w:p w14:paraId="6F6882B3" w14:textId="78287BDD" w:rsidR="00152F04" w:rsidRPr="00FC4D0D" w:rsidRDefault="00152F04" w:rsidP="00FC4D0D">
      <w:pPr>
        <w:pStyle w:val="PargrafodaLista"/>
        <w:widowControl w:val="0"/>
        <w:numPr>
          <w:ilvl w:val="0"/>
          <w:numId w:val="1"/>
        </w:numPr>
        <w:autoSpaceDE w:val="0"/>
        <w:autoSpaceDN w:val="0"/>
        <w:spacing w:before="307" w:after="0" w:line="240" w:lineRule="auto"/>
        <w:ind w:right="460"/>
        <w:rPr>
          <w:rFonts w:cstheme="minorHAnsi"/>
          <w:bCs/>
        </w:rPr>
      </w:pPr>
      <w:r>
        <w:rPr>
          <w:rFonts w:cstheme="minorHAnsi"/>
          <w:bCs/>
        </w:rPr>
        <w:t>Comprimento: 50m</w:t>
      </w:r>
    </w:p>
    <w:p w14:paraId="176B0AE9" w14:textId="3886F201" w:rsidR="00152F04" w:rsidRDefault="00FC4D0D" w:rsidP="00FC4D0D">
      <w:pPr>
        <w:spacing w:before="307"/>
        <w:ind w:right="460"/>
        <w:rPr>
          <w:rFonts w:cstheme="minorHAnsi"/>
          <w:bCs/>
        </w:rPr>
      </w:pPr>
      <w:r>
        <w:rPr>
          <w:rFonts w:cstheme="minorHAnsi"/>
          <w:bCs/>
        </w:rPr>
        <w:t xml:space="preserve">             </w:t>
      </w:r>
      <w:r w:rsidR="00152F04">
        <w:rPr>
          <w:rFonts w:cstheme="minorHAnsi"/>
          <w:bCs/>
        </w:rPr>
        <w:t>Detalhes:</w:t>
      </w:r>
    </w:p>
    <w:p w14:paraId="008E461E" w14:textId="596B1842" w:rsidR="00152F04" w:rsidRDefault="00152F04" w:rsidP="00152F04">
      <w:pPr>
        <w:pStyle w:val="PargrafodaLista"/>
        <w:widowControl w:val="0"/>
        <w:numPr>
          <w:ilvl w:val="0"/>
          <w:numId w:val="2"/>
        </w:numPr>
        <w:autoSpaceDE w:val="0"/>
        <w:autoSpaceDN w:val="0"/>
        <w:spacing w:before="307" w:after="0" w:line="240" w:lineRule="auto"/>
        <w:ind w:right="460"/>
        <w:rPr>
          <w:rFonts w:cstheme="minorHAnsi"/>
          <w:bCs/>
        </w:rPr>
      </w:pPr>
      <w:r>
        <w:rPr>
          <w:rFonts w:cstheme="minorHAnsi"/>
          <w:bCs/>
        </w:rPr>
        <w:t>Espessura</w:t>
      </w:r>
      <w:r w:rsidR="00FC4D0D">
        <w:rPr>
          <w:rFonts w:cstheme="minorHAnsi"/>
          <w:bCs/>
        </w:rPr>
        <w:t xml:space="preserve">: </w:t>
      </w:r>
      <w:r>
        <w:rPr>
          <w:rFonts w:cstheme="minorHAnsi"/>
          <w:bCs/>
        </w:rPr>
        <w:t>1</w:t>
      </w:r>
      <w:r w:rsidR="004B0F32">
        <w:rPr>
          <w:rFonts w:cstheme="minorHAnsi"/>
          <w:bCs/>
        </w:rPr>
        <w:t>3</w:t>
      </w:r>
      <w:r>
        <w:rPr>
          <w:rFonts w:cstheme="minorHAnsi"/>
          <w:bCs/>
        </w:rPr>
        <w:t xml:space="preserve">0 </w:t>
      </w:r>
      <w:r w:rsidR="004B0F32">
        <w:rPr>
          <w:rFonts w:cstheme="minorHAnsi"/>
          <w:bCs/>
        </w:rPr>
        <w:t>µ</w:t>
      </w:r>
      <w:r w:rsidR="00C660A8">
        <w:rPr>
          <w:rFonts w:cstheme="minorHAnsi"/>
          <w:bCs/>
        </w:rPr>
        <w:t>m</w:t>
      </w:r>
    </w:p>
    <w:p w14:paraId="47AF9499" w14:textId="5DFB42F2" w:rsidR="004B0F32" w:rsidRPr="004B0F32" w:rsidRDefault="004B0F32" w:rsidP="004B0F32">
      <w:pPr>
        <w:pStyle w:val="PargrafodaLista"/>
        <w:widowControl w:val="0"/>
        <w:numPr>
          <w:ilvl w:val="0"/>
          <w:numId w:val="2"/>
        </w:numPr>
        <w:autoSpaceDE w:val="0"/>
        <w:autoSpaceDN w:val="0"/>
        <w:spacing w:before="307" w:after="0" w:line="240" w:lineRule="auto"/>
        <w:ind w:right="460"/>
        <w:rPr>
          <w:rFonts w:cstheme="minorHAnsi"/>
          <w:bCs/>
        </w:rPr>
      </w:pPr>
      <w:r w:rsidRPr="004B0F32">
        <w:rPr>
          <w:rFonts w:cstheme="minorHAnsi"/>
          <w:bCs/>
        </w:rPr>
        <w:t>Espessura total</w:t>
      </w:r>
      <w:r>
        <w:rPr>
          <w:rFonts w:cstheme="minorHAnsi"/>
          <w:bCs/>
        </w:rPr>
        <w:t>:</w:t>
      </w:r>
      <w:r w:rsidRPr="004B0F32">
        <w:rPr>
          <w:rFonts w:cstheme="minorHAnsi"/>
          <w:bCs/>
        </w:rPr>
        <w:t xml:space="preserve"> 290g/m</w:t>
      </w:r>
      <w:r w:rsidRPr="00C660A8">
        <w:rPr>
          <w:rFonts w:cstheme="minorHAnsi"/>
          <w:bCs/>
          <w:vertAlign w:val="superscript"/>
        </w:rPr>
        <w:t>2</w:t>
      </w:r>
    </w:p>
    <w:p w14:paraId="35E4923E" w14:textId="531E616F" w:rsidR="004B0F32" w:rsidRPr="004B0F32" w:rsidRDefault="004B0F32" w:rsidP="004B0F32">
      <w:pPr>
        <w:pStyle w:val="PargrafodaLista"/>
        <w:widowControl w:val="0"/>
        <w:numPr>
          <w:ilvl w:val="0"/>
          <w:numId w:val="2"/>
        </w:numPr>
        <w:autoSpaceDE w:val="0"/>
        <w:autoSpaceDN w:val="0"/>
        <w:spacing w:before="307" w:after="0" w:line="240" w:lineRule="auto"/>
        <w:ind w:right="460"/>
        <w:rPr>
          <w:rFonts w:cstheme="minorHAnsi"/>
          <w:bCs/>
        </w:rPr>
      </w:pPr>
      <w:r w:rsidRPr="004B0F32">
        <w:rPr>
          <w:rFonts w:cstheme="minorHAnsi"/>
          <w:bCs/>
        </w:rPr>
        <w:t>Peso liner</w:t>
      </w:r>
      <w:r>
        <w:rPr>
          <w:rFonts w:cstheme="minorHAnsi"/>
          <w:bCs/>
        </w:rPr>
        <w:t>:</w:t>
      </w:r>
      <w:r w:rsidRPr="004B0F32">
        <w:rPr>
          <w:rFonts w:cstheme="minorHAnsi"/>
          <w:bCs/>
        </w:rPr>
        <w:t xml:space="preserve"> 120g/m</w:t>
      </w:r>
      <w:r w:rsidRPr="00C660A8">
        <w:rPr>
          <w:rFonts w:cstheme="minorHAnsi"/>
          <w:bCs/>
          <w:vertAlign w:val="superscript"/>
        </w:rPr>
        <w:t>2</w:t>
      </w:r>
    </w:p>
    <w:p w14:paraId="1CCB1424" w14:textId="4E3CADF8" w:rsidR="004B0F32" w:rsidRPr="004B0F32" w:rsidRDefault="004B0F32" w:rsidP="004B0F32">
      <w:pPr>
        <w:pStyle w:val="PargrafodaLista"/>
        <w:widowControl w:val="0"/>
        <w:numPr>
          <w:ilvl w:val="0"/>
          <w:numId w:val="2"/>
        </w:numPr>
        <w:autoSpaceDE w:val="0"/>
        <w:autoSpaceDN w:val="0"/>
        <w:spacing w:before="307" w:after="0" w:line="240" w:lineRule="auto"/>
        <w:ind w:right="460"/>
        <w:rPr>
          <w:rFonts w:cstheme="minorHAnsi"/>
          <w:bCs/>
        </w:rPr>
      </w:pPr>
      <w:r w:rsidRPr="004B0F32">
        <w:rPr>
          <w:rFonts w:cstheme="minorHAnsi"/>
          <w:bCs/>
        </w:rPr>
        <w:t>Resistência à tração na rotura MD</w:t>
      </w:r>
      <w:r>
        <w:rPr>
          <w:rFonts w:cstheme="minorHAnsi"/>
          <w:bCs/>
        </w:rPr>
        <w:t>:</w:t>
      </w:r>
      <w:r w:rsidRPr="004B0F32">
        <w:rPr>
          <w:rFonts w:cstheme="minorHAnsi"/>
          <w:bCs/>
        </w:rPr>
        <w:t xml:space="preserve"> 50 (</w:t>
      </w:r>
      <w:r w:rsidR="00796613">
        <w:rPr>
          <w:rFonts w:cstheme="minorHAnsi"/>
          <w:bCs/>
        </w:rPr>
        <w:t>N/</w:t>
      </w:r>
      <w:r w:rsidRPr="004B0F32">
        <w:rPr>
          <w:rFonts w:cstheme="minorHAnsi"/>
          <w:bCs/>
        </w:rPr>
        <w:t>25mm)</w:t>
      </w:r>
    </w:p>
    <w:p w14:paraId="35D064B9" w14:textId="35E28638" w:rsidR="004B0F32" w:rsidRPr="004B0F32" w:rsidRDefault="004B0F32" w:rsidP="004B0F32">
      <w:pPr>
        <w:pStyle w:val="PargrafodaLista"/>
        <w:widowControl w:val="0"/>
        <w:numPr>
          <w:ilvl w:val="0"/>
          <w:numId w:val="2"/>
        </w:numPr>
        <w:autoSpaceDE w:val="0"/>
        <w:autoSpaceDN w:val="0"/>
        <w:spacing w:before="307" w:after="0" w:line="240" w:lineRule="auto"/>
        <w:ind w:right="460"/>
        <w:rPr>
          <w:rFonts w:cstheme="minorHAnsi"/>
          <w:bCs/>
        </w:rPr>
      </w:pPr>
      <w:r w:rsidRPr="004B0F32">
        <w:rPr>
          <w:rFonts w:cstheme="minorHAnsi"/>
          <w:bCs/>
        </w:rPr>
        <w:t>Resistência à tração na rotura CD</w:t>
      </w:r>
      <w:r>
        <w:rPr>
          <w:rFonts w:cstheme="minorHAnsi"/>
          <w:bCs/>
        </w:rPr>
        <w:t>:</w:t>
      </w:r>
      <w:r w:rsidRPr="004B0F32">
        <w:rPr>
          <w:rFonts w:cstheme="minorHAnsi"/>
          <w:bCs/>
        </w:rPr>
        <w:t xml:space="preserve"> 40 (</w:t>
      </w:r>
      <w:r w:rsidR="00796613">
        <w:rPr>
          <w:rFonts w:cstheme="minorHAnsi"/>
          <w:bCs/>
        </w:rPr>
        <w:t>N/</w:t>
      </w:r>
      <w:r w:rsidR="00796613" w:rsidRPr="004B0F32">
        <w:rPr>
          <w:rFonts w:cstheme="minorHAnsi"/>
          <w:bCs/>
        </w:rPr>
        <w:t>25mm</w:t>
      </w:r>
      <w:r w:rsidRPr="004B0F32">
        <w:rPr>
          <w:rFonts w:cstheme="minorHAnsi"/>
          <w:bCs/>
        </w:rPr>
        <w:t>)</w:t>
      </w:r>
    </w:p>
    <w:p w14:paraId="16B4D72A" w14:textId="431B1464" w:rsidR="004B0F32" w:rsidRPr="004B0F32" w:rsidRDefault="004B0F32" w:rsidP="004B0F32">
      <w:pPr>
        <w:pStyle w:val="PargrafodaLista"/>
        <w:widowControl w:val="0"/>
        <w:numPr>
          <w:ilvl w:val="0"/>
          <w:numId w:val="2"/>
        </w:numPr>
        <w:autoSpaceDE w:val="0"/>
        <w:autoSpaceDN w:val="0"/>
        <w:spacing w:before="307" w:after="0" w:line="240" w:lineRule="auto"/>
        <w:ind w:right="460"/>
        <w:rPr>
          <w:rFonts w:cstheme="minorHAnsi"/>
          <w:bCs/>
        </w:rPr>
      </w:pPr>
      <w:r w:rsidRPr="004B0F32">
        <w:rPr>
          <w:rFonts w:cstheme="minorHAnsi"/>
          <w:bCs/>
        </w:rPr>
        <w:t>Estabilidade dimensional MD</w:t>
      </w:r>
      <w:r>
        <w:rPr>
          <w:rFonts w:cstheme="minorHAnsi"/>
          <w:bCs/>
        </w:rPr>
        <w:t>:</w:t>
      </w:r>
      <w:r w:rsidRPr="004B0F32">
        <w:rPr>
          <w:rFonts w:cstheme="minorHAnsi"/>
          <w:bCs/>
        </w:rPr>
        <w:t xml:space="preserve"> ≤1,8</w:t>
      </w:r>
      <w:r w:rsidR="009B20BA">
        <w:rPr>
          <w:rFonts w:cstheme="minorHAnsi"/>
          <w:bCs/>
        </w:rPr>
        <w:t>mm</w:t>
      </w:r>
    </w:p>
    <w:p w14:paraId="32AF2473" w14:textId="14FB1B2A" w:rsidR="004B0F32" w:rsidRPr="004B0F32" w:rsidRDefault="004B0F32" w:rsidP="004B0F32">
      <w:pPr>
        <w:pStyle w:val="PargrafodaLista"/>
        <w:widowControl w:val="0"/>
        <w:numPr>
          <w:ilvl w:val="0"/>
          <w:numId w:val="2"/>
        </w:numPr>
        <w:autoSpaceDE w:val="0"/>
        <w:autoSpaceDN w:val="0"/>
        <w:spacing w:before="307" w:after="0" w:line="240" w:lineRule="auto"/>
        <w:ind w:right="460"/>
        <w:rPr>
          <w:rFonts w:cstheme="minorHAnsi"/>
          <w:bCs/>
        </w:rPr>
      </w:pPr>
      <w:r w:rsidRPr="004B0F32">
        <w:rPr>
          <w:rFonts w:cstheme="minorHAnsi"/>
          <w:bCs/>
        </w:rPr>
        <w:t>Estabilidade dimensional CD</w:t>
      </w:r>
      <w:r>
        <w:rPr>
          <w:rFonts w:cstheme="minorHAnsi"/>
          <w:bCs/>
        </w:rPr>
        <w:t>:</w:t>
      </w:r>
      <w:r w:rsidRPr="004B0F32">
        <w:rPr>
          <w:rFonts w:cstheme="minorHAnsi"/>
          <w:bCs/>
        </w:rPr>
        <w:t xml:space="preserve"> ≤1,5</w:t>
      </w:r>
      <w:r w:rsidR="009B20BA">
        <w:rPr>
          <w:rFonts w:cstheme="minorHAnsi"/>
          <w:bCs/>
        </w:rPr>
        <w:t>mm</w:t>
      </w:r>
    </w:p>
    <w:p w14:paraId="0416207B" w14:textId="73FA42EF" w:rsidR="004B0F32" w:rsidRPr="004B0F32" w:rsidRDefault="004B0F32" w:rsidP="004B0F32">
      <w:pPr>
        <w:pStyle w:val="PargrafodaLista"/>
        <w:widowControl w:val="0"/>
        <w:numPr>
          <w:ilvl w:val="0"/>
          <w:numId w:val="2"/>
        </w:numPr>
        <w:autoSpaceDE w:val="0"/>
        <w:autoSpaceDN w:val="0"/>
        <w:spacing w:before="307" w:after="0" w:line="240" w:lineRule="auto"/>
        <w:ind w:right="460"/>
        <w:rPr>
          <w:rFonts w:cstheme="minorHAnsi"/>
          <w:bCs/>
        </w:rPr>
      </w:pPr>
      <w:r w:rsidRPr="004B0F32">
        <w:rPr>
          <w:rFonts w:cstheme="minorHAnsi"/>
          <w:bCs/>
        </w:rPr>
        <w:t>Aderência inicial</w:t>
      </w:r>
      <w:r>
        <w:rPr>
          <w:rFonts w:cstheme="minorHAnsi"/>
          <w:bCs/>
        </w:rPr>
        <w:t>:</w:t>
      </w:r>
      <w:r w:rsidRPr="004B0F32">
        <w:rPr>
          <w:rFonts w:cstheme="minorHAnsi"/>
          <w:bCs/>
        </w:rPr>
        <w:t xml:space="preserve"> ≥5 (25mm/N)</w:t>
      </w:r>
    </w:p>
    <w:p w14:paraId="5FE8B3D9" w14:textId="1F6F513F" w:rsidR="004B0F32" w:rsidRDefault="004B0F32" w:rsidP="004B0F32">
      <w:pPr>
        <w:pStyle w:val="PargrafodaLista"/>
        <w:widowControl w:val="0"/>
        <w:numPr>
          <w:ilvl w:val="0"/>
          <w:numId w:val="2"/>
        </w:numPr>
        <w:autoSpaceDE w:val="0"/>
        <w:autoSpaceDN w:val="0"/>
        <w:spacing w:before="307" w:after="0" w:line="240" w:lineRule="auto"/>
        <w:ind w:right="460"/>
        <w:rPr>
          <w:rFonts w:cstheme="minorHAnsi"/>
          <w:bCs/>
        </w:rPr>
      </w:pPr>
      <w:r w:rsidRPr="004B0F32">
        <w:rPr>
          <w:rFonts w:cstheme="minorHAnsi"/>
          <w:bCs/>
        </w:rPr>
        <w:t>Aderência 24 horas após aplicação</w:t>
      </w:r>
      <w:r>
        <w:rPr>
          <w:rFonts w:cstheme="minorHAnsi"/>
          <w:bCs/>
        </w:rPr>
        <w:t>:</w:t>
      </w:r>
      <w:r w:rsidRPr="004B0F32">
        <w:rPr>
          <w:rFonts w:cstheme="minorHAnsi"/>
          <w:bCs/>
        </w:rPr>
        <w:t xml:space="preserve"> ≥10 (</w:t>
      </w:r>
      <w:r w:rsidR="00796613">
        <w:rPr>
          <w:rFonts w:cstheme="minorHAnsi"/>
          <w:bCs/>
        </w:rPr>
        <w:t>N/</w:t>
      </w:r>
      <w:r w:rsidR="00796613" w:rsidRPr="004B0F32">
        <w:rPr>
          <w:rFonts w:cstheme="minorHAnsi"/>
          <w:bCs/>
        </w:rPr>
        <w:t>25mm</w:t>
      </w:r>
      <w:r w:rsidRPr="004B0F32">
        <w:rPr>
          <w:rFonts w:cstheme="minorHAnsi"/>
          <w:bCs/>
        </w:rPr>
        <w:t>)</w:t>
      </w:r>
    </w:p>
    <w:p w14:paraId="147A1792" w14:textId="4962F886" w:rsidR="00994D77" w:rsidRPr="00994D77" w:rsidRDefault="00994D77" w:rsidP="00994D77">
      <w:pPr>
        <w:pStyle w:val="PargrafodaLista"/>
        <w:numPr>
          <w:ilvl w:val="0"/>
          <w:numId w:val="2"/>
        </w:numPr>
        <w:rPr>
          <w:rFonts w:cstheme="minorHAnsi"/>
          <w:bCs/>
        </w:rPr>
      </w:pPr>
      <w:r w:rsidRPr="000C2A4C">
        <w:rPr>
          <w:rFonts w:cstheme="minorHAnsi"/>
          <w:bCs/>
        </w:rPr>
        <w:t>Temperatura de aplicação</w:t>
      </w:r>
      <w:r>
        <w:rPr>
          <w:rFonts w:cstheme="minorHAnsi"/>
          <w:bCs/>
        </w:rPr>
        <w:t>:</w:t>
      </w:r>
      <w:r w:rsidRPr="000C2A4C">
        <w:rPr>
          <w:rFonts w:cstheme="minorHAnsi"/>
          <w:bCs/>
        </w:rPr>
        <w:t xml:space="preserve"> -20°C a +70°C</w:t>
      </w:r>
    </w:p>
    <w:p w14:paraId="16920265" w14:textId="157360D4" w:rsidR="00FC4D0D" w:rsidRDefault="00FC4D0D" w:rsidP="00152F04">
      <w:pPr>
        <w:pStyle w:val="PargrafodaLista"/>
        <w:widowControl w:val="0"/>
        <w:numPr>
          <w:ilvl w:val="0"/>
          <w:numId w:val="2"/>
        </w:numPr>
        <w:autoSpaceDE w:val="0"/>
        <w:autoSpaceDN w:val="0"/>
        <w:spacing w:before="307" w:after="0" w:line="240" w:lineRule="auto"/>
        <w:ind w:right="460"/>
        <w:rPr>
          <w:rFonts w:cstheme="minorHAnsi"/>
          <w:bCs/>
        </w:rPr>
      </w:pPr>
      <w:r>
        <w:rPr>
          <w:rFonts w:cstheme="minorHAnsi"/>
          <w:bCs/>
        </w:rPr>
        <w:t>Tolerância: 5%</w:t>
      </w:r>
    </w:p>
    <w:p w14:paraId="0BCA8821" w14:textId="77777777" w:rsidR="00152F04" w:rsidRDefault="00152F04" w:rsidP="00152F04">
      <w:pPr>
        <w:pStyle w:val="PargrafodaLista"/>
        <w:spacing w:before="307"/>
        <w:ind w:left="590" w:right="460"/>
        <w:rPr>
          <w:rFonts w:cstheme="minorHAnsi"/>
          <w:bCs/>
        </w:rPr>
      </w:pPr>
    </w:p>
    <w:p w14:paraId="73D500E0" w14:textId="6CD2D0EC" w:rsidR="00152F04" w:rsidRDefault="009B20BA" w:rsidP="009B20BA">
      <w:pPr>
        <w:spacing w:before="307"/>
        <w:ind w:right="460"/>
        <w:rPr>
          <w:rFonts w:cstheme="minorHAnsi"/>
          <w:bCs/>
        </w:rPr>
      </w:pPr>
      <w:r w:rsidRPr="0011272B">
        <w:rPr>
          <w:rFonts w:cstheme="minorHAnsi"/>
          <w:bCs/>
        </w:rPr>
        <w:t>Aplicação:</w:t>
      </w:r>
      <w:r>
        <w:rPr>
          <w:rFonts w:cstheme="minorHAnsi"/>
          <w:bCs/>
        </w:rPr>
        <w:t xml:space="preserve"> </w:t>
      </w:r>
      <w:r w:rsidRPr="0011272B">
        <w:rPr>
          <w:rFonts w:cstheme="minorHAnsi"/>
          <w:bCs/>
        </w:rPr>
        <w:t xml:space="preserve">Temperatura de 25 ± 5 °C, </w:t>
      </w:r>
      <w:r>
        <w:rPr>
          <w:rFonts w:cstheme="minorHAnsi"/>
          <w:bCs/>
        </w:rPr>
        <w:t>h</w:t>
      </w:r>
      <w:r w:rsidRPr="0011272B">
        <w:rPr>
          <w:rFonts w:cstheme="minorHAnsi"/>
          <w:bCs/>
        </w:rPr>
        <w:t>umidade relativa de 50% ± 10%</w:t>
      </w:r>
      <w:r>
        <w:rPr>
          <w:rFonts w:cstheme="minorHAnsi"/>
          <w:bCs/>
        </w:rPr>
        <w:t>. C</w:t>
      </w:r>
      <w:r w:rsidRPr="0011272B">
        <w:rPr>
          <w:rFonts w:cstheme="minorHAnsi"/>
          <w:bCs/>
        </w:rPr>
        <w:t>olar sobre superfície limpa, lisa, uniforme e livre de poeira.</w:t>
      </w:r>
      <w:r>
        <w:rPr>
          <w:rFonts w:cstheme="minorHAnsi"/>
          <w:bCs/>
        </w:rPr>
        <w:t xml:space="preserve"> Iniciar a laminação a frio apenas após a imagem estar completamente seca.</w:t>
      </w:r>
    </w:p>
    <w:p w14:paraId="5B6E5128" w14:textId="77777777" w:rsidR="004B0F32" w:rsidRDefault="00152F04" w:rsidP="004B0F32">
      <w:pPr>
        <w:pStyle w:val="PargrafodaLista"/>
        <w:spacing w:before="307"/>
        <w:ind w:left="590" w:right="460"/>
        <w:rPr>
          <w:rFonts w:cstheme="minorHAnsi"/>
          <w:bCs/>
        </w:rPr>
      </w:pPr>
      <w:r>
        <w:rPr>
          <w:rFonts w:cstheme="minorHAnsi"/>
          <w:bCs/>
          <w:u w:val="single"/>
        </w:rPr>
        <w:t>Ideal para</w:t>
      </w:r>
      <w:r>
        <w:rPr>
          <w:rFonts w:cstheme="minorHAnsi"/>
          <w:bCs/>
        </w:rPr>
        <w:t xml:space="preserve">: </w:t>
      </w:r>
      <w:r w:rsidR="004B0F32">
        <w:rPr>
          <w:rFonts w:cstheme="minorHAnsi"/>
          <w:bCs/>
        </w:rPr>
        <w:t xml:space="preserve">Decoração e proteção de chão (sinalética, publicidade) </w:t>
      </w:r>
    </w:p>
    <w:p w14:paraId="322C59AD" w14:textId="5B33811A" w:rsidR="004B0F32" w:rsidRPr="00140D9E" w:rsidRDefault="004B0F32" w:rsidP="004B0F32">
      <w:pPr>
        <w:pStyle w:val="PargrafodaLista"/>
        <w:spacing w:before="307"/>
        <w:ind w:left="590" w:right="460"/>
        <w:rPr>
          <w:rFonts w:cstheme="minorHAnsi"/>
          <w:bCs/>
        </w:rPr>
      </w:pPr>
      <w:r>
        <w:rPr>
          <w:rFonts w:cstheme="minorHAnsi"/>
          <w:bCs/>
        </w:rPr>
        <w:t xml:space="preserve">                       Anti-derrapante</w:t>
      </w:r>
    </w:p>
    <w:p w14:paraId="6319FC70" w14:textId="6A791C22" w:rsidR="00832E5D" w:rsidRPr="00152F04" w:rsidRDefault="00152F04" w:rsidP="004B0F32">
      <w:pPr>
        <w:pStyle w:val="PargrafodaLista"/>
        <w:spacing w:before="307"/>
        <w:ind w:left="590" w:right="460"/>
        <w:rPr>
          <w:rFonts w:cstheme="minorHAnsi"/>
          <w:bCs/>
        </w:rPr>
      </w:pPr>
      <w:r>
        <w:rPr>
          <w:rFonts w:cstheme="minorHAnsi"/>
          <w:bCs/>
        </w:rPr>
        <w:t xml:space="preserve">                    </w:t>
      </w:r>
    </w:p>
    <w:sectPr w:rsidR="00832E5D" w:rsidRPr="00152F04" w:rsidSect="00020FA3">
      <w:headerReference w:type="default" r:id="rId11"/>
      <w:footerReference w:type="default" r:id="rId12"/>
      <w:pgSz w:w="11906" w:h="16838"/>
      <w:pgMar w:top="2226" w:right="1701" w:bottom="1418" w:left="1701" w:header="993" w:footer="4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C1BDA2" w14:textId="77777777" w:rsidR="00886971" w:rsidRDefault="00886971" w:rsidP="00020FA3">
      <w:pPr>
        <w:spacing w:after="0" w:line="240" w:lineRule="auto"/>
      </w:pPr>
      <w:r>
        <w:separator/>
      </w:r>
    </w:p>
  </w:endnote>
  <w:endnote w:type="continuationSeparator" w:id="0">
    <w:p w14:paraId="7CA25F3F" w14:textId="77777777" w:rsidR="00886971" w:rsidRDefault="00886971" w:rsidP="00020F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A34F0" w14:textId="4BE08A5E" w:rsidR="00020FA3" w:rsidRPr="00020FA3" w:rsidRDefault="00020FA3" w:rsidP="00020FA3">
    <w:pPr>
      <w:pStyle w:val="Rodap"/>
      <w:jc w:val="center"/>
      <w:rPr>
        <w:b/>
        <w:bCs/>
        <w:color w:val="FFFFFF" w:themeColor="background1"/>
        <w:sz w:val="18"/>
        <w:szCs w:val="18"/>
      </w:rPr>
    </w:pPr>
    <w:r w:rsidRPr="00020FA3">
      <w:rPr>
        <w:noProof/>
        <w:color w:val="FFFFFF" w:themeColor="background1"/>
        <w:sz w:val="40"/>
        <w:szCs w:val="40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039EFA1C" wp14:editId="2C9C7604">
              <wp:simplePos x="0" y="0"/>
              <wp:positionH relativeFrom="page">
                <wp:align>right</wp:align>
              </wp:positionH>
              <wp:positionV relativeFrom="paragraph">
                <wp:posOffset>-208280</wp:posOffset>
              </wp:positionV>
              <wp:extent cx="7536180" cy="899160"/>
              <wp:effectExtent l="0" t="0" r="7620" b="0"/>
              <wp:wrapNone/>
              <wp:docPr id="1466800196" name="Retâ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36180" cy="899160"/>
                      </a:xfrm>
                      <a:prstGeom prst="rect">
                        <a:avLst/>
                      </a:prstGeom>
                      <a:solidFill>
                        <a:srgbClr val="0088CC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FDE1D9E" w14:textId="77777777" w:rsidR="00020FA3" w:rsidRDefault="00020FA3" w:rsidP="00020FA3">
                          <w:pPr>
                            <w:jc w:val="center"/>
                            <w:rPr>
                              <w:b/>
                              <w:sz w:val="40"/>
                              <w:szCs w:val="40"/>
                              <w:lang w:val="en-US"/>
                            </w:rPr>
                          </w:pPr>
                        </w:p>
                        <w:p w14:paraId="14A92310" w14:textId="77777777" w:rsidR="00020FA3" w:rsidRDefault="00020FA3" w:rsidP="00020FA3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39EFA1C" id="_x0000_s1027" style="position:absolute;left:0;text-align:left;margin-left:542.2pt;margin-top:-16.4pt;width:593.4pt;height:70.8pt;z-index:-251656192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" fillcolor="#08c" stroked="f" strokeweight="1pt">
              <v:textbox>
                <w:txbxContent>
                  <w:p w14:paraId="2FDE1D9E" w14:textId="77777777" w:rsidR="00020FA3" w:rsidRDefault="00020FA3" w:rsidP="00020FA3">
                    <w:pPr>
                      <w:jc w:val="center"/>
                      <w:rPr>
                        <w:b/>
                        <w:sz w:val="40"/>
                        <w:szCs w:val="40"/>
                        <w:lang w:val="en-US"/>
                      </w:rPr>
                    </w:pPr>
                  </w:p>
                  <w:p w14:paraId="14A92310" w14:textId="77777777" w:rsidR="00020FA3" w:rsidRDefault="00020FA3" w:rsidP="00020FA3">
                    <w:pPr>
                      <w:jc w:val="center"/>
                    </w:pPr>
                  </w:p>
                </w:txbxContent>
              </v:textbox>
              <w10:wrap anchorx="page"/>
            </v:rect>
          </w:pict>
        </mc:Fallback>
      </mc:AlternateContent>
    </w:r>
    <w:r w:rsidRPr="00020FA3">
      <w:rPr>
        <w:b/>
        <w:bCs/>
        <w:color w:val="FFFFFF" w:themeColor="background1"/>
        <w:sz w:val="18"/>
        <w:szCs w:val="18"/>
      </w:rPr>
      <w:t>GIDDY SOLUTIONS UNIPESSOAL LDA</w:t>
    </w:r>
  </w:p>
  <w:p w14:paraId="4F2F78E5" w14:textId="72629AFB" w:rsidR="00020FA3" w:rsidRPr="00020FA3" w:rsidRDefault="00020FA3" w:rsidP="00020FA3">
    <w:pPr>
      <w:pStyle w:val="Rodap"/>
      <w:jc w:val="center"/>
      <w:rPr>
        <w:color w:val="FFFFFF" w:themeColor="background1"/>
        <w:sz w:val="18"/>
        <w:szCs w:val="18"/>
      </w:rPr>
    </w:pPr>
    <w:r w:rsidRPr="00020FA3">
      <w:rPr>
        <w:color w:val="FFFFFF" w:themeColor="background1"/>
        <w:sz w:val="18"/>
        <w:szCs w:val="18"/>
      </w:rPr>
      <w:t>NIPC 518413241</w:t>
    </w:r>
  </w:p>
  <w:p w14:paraId="41D0DD5E" w14:textId="0616DA13" w:rsidR="00020FA3" w:rsidRPr="00020FA3" w:rsidRDefault="00020FA3" w:rsidP="00020FA3">
    <w:pPr>
      <w:pStyle w:val="Rodap"/>
      <w:jc w:val="center"/>
      <w:rPr>
        <w:color w:val="FFFFFF" w:themeColor="background1"/>
        <w:sz w:val="18"/>
        <w:szCs w:val="18"/>
      </w:rPr>
    </w:pPr>
    <w:r w:rsidRPr="00020FA3">
      <w:rPr>
        <w:color w:val="FFFFFF" w:themeColor="background1"/>
        <w:sz w:val="18"/>
        <w:szCs w:val="18"/>
      </w:rPr>
      <w:t>Capital Social: 15.000 €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AB8CB6" w14:textId="77777777" w:rsidR="00886971" w:rsidRDefault="00886971" w:rsidP="00020FA3">
      <w:pPr>
        <w:spacing w:after="0" w:line="240" w:lineRule="auto"/>
      </w:pPr>
      <w:r>
        <w:separator/>
      </w:r>
    </w:p>
  </w:footnote>
  <w:footnote w:type="continuationSeparator" w:id="0">
    <w:p w14:paraId="16DE2FFA" w14:textId="77777777" w:rsidR="00886971" w:rsidRDefault="00886971" w:rsidP="00020F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4380D8" w14:textId="2391BDEB" w:rsidR="00020FA3" w:rsidRPr="00020FA3" w:rsidRDefault="00020FA3" w:rsidP="00020FA3">
    <w:pPr>
      <w:rPr>
        <w:b/>
        <w:sz w:val="40"/>
        <w:szCs w:val="40"/>
        <w:lang w:val="en-US"/>
      </w:rPr>
    </w:pPr>
    <w:r w:rsidRPr="00020FA3">
      <w:rPr>
        <w:noProof/>
        <w:sz w:val="40"/>
        <w:szCs w:val="40"/>
      </w:rPr>
      <w:drawing>
        <wp:anchor distT="0" distB="0" distL="114300" distR="114300" simplePos="0" relativeHeight="251658240" behindDoc="0" locked="0" layoutInCell="1" allowOverlap="1" wp14:anchorId="38EBD35B" wp14:editId="47D0A00E">
          <wp:simplePos x="0" y="0"/>
          <wp:positionH relativeFrom="margin">
            <wp:align>left</wp:align>
          </wp:positionH>
          <wp:positionV relativeFrom="paragraph">
            <wp:posOffset>-487680</wp:posOffset>
          </wp:positionV>
          <wp:extent cx="899160" cy="1158240"/>
          <wp:effectExtent l="0" t="0" r="0" b="3810"/>
          <wp:wrapSquare wrapText="bothSides"/>
          <wp:docPr id="172222167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1543" cy="11616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125098BF" wp14:editId="183EA9C4">
              <wp:simplePos x="0" y="0"/>
              <wp:positionH relativeFrom="page">
                <wp:align>left</wp:align>
              </wp:positionH>
              <wp:positionV relativeFrom="paragraph">
                <wp:posOffset>-615315</wp:posOffset>
              </wp:positionV>
              <wp:extent cx="7566660" cy="1398905"/>
              <wp:effectExtent l="0" t="0" r="0" b="0"/>
              <wp:wrapNone/>
              <wp:docPr id="2039292390" name="Retâ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6660" cy="1398905"/>
                      </a:xfrm>
                      <a:prstGeom prst="rect">
                        <a:avLst/>
                      </a:prstGeom>
                      <a:solidFill>
                        <a:srgbClr val="0088CC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6641280" w14:textId="77777777" w:rsidR="00020FA3" w:rsidRDefault="00020FA3" w:rsidP="00020FA3">
                          <w:pPr>
                            <w:jc w:val="center"/>
                            <w:rPr>
                              <w:b/>
                              <w:sz w:val="40"/>
                              <w:szCs w:val="40"/>
                              <w:lang w:val="en-US"/>
                            </w:rPr>
                          </w:pPr>
                        </w:p>
                        <w:p w14:paraId="30D75804" w14:textId="163D3D44" w:rsidR="00020FA3" w:rsidRPr="00020FA3" w:rsidRDefault="00020FA3" w:rsidP="00020FA3">
                          <w:pPr>
                            <w:jc w:val="center"/>
                            <w:rPr>
                              <w:b/>
                              <w:sz w:val="40"/>
                              <w:szCs w:val="40"/>
                              <w:lang w:val="en-US"/>
                            </w:rPr>
                          </w:pPr>
                          <w:r>
                            <w:rPr>
                              <w:b/>
                              <w:sz w:val="40"/>
                              <w:szCs w:val="40"/>
                              <w:lang w:val="en-US"/>
                            </w:rPr>
                            <w:t>Fi</w:t>
                          </w:r>
                          <w:r w:rsidRPr="00020FA3">
                            <w:rPr>
                              <w:b/>
                              <w:sz w:val="40"/>
                              <w:szCs w:val="40"/>
                              <w:lang w:val="en-US"/>
                            </w:rPr>
                            <w:t>cha Técnica</w:t>
                          </w:r>
                        </w:p>
                        <w:p w14:paraId="216A72F4" w14:textId="77777777" w:rsidR="00020FA3" w:rsidRDefault="00020FA3" w:rsidP="00020FA3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25098BF" id="Retângulo 2" o:spid="_x0000_s1026" style="position:absolute;margin-left:0;margin-top:-48.45pt;width:595.8pt;height:110.15pt;z-index:251657215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" fillcolor="#08c" stroked="f" strokeweight="1pt">
              <v:textbox>
                <w:txbxContent>
                  <w:p w14:paraId="46641280" w14:textId="77777777" w:rsidR="00020FA3" w:rsidRDefault="00020FA3" w:rsidP="00020FA3">
                    <w:pPr>
                      <w:jc w:val="center"/>
                      <w:rPr>
                        <w:b/>
                        <w:sz w:val="40"/>
                        <w:szCs w:val="40"/>
                        <w:lang w:val="en-US"/>
                      </w:rPr>
                    </w:pPr>
                  </w:p>
                  <w:p w14:paraId="30D75804" w14:textId="163D3D44" w:rsidR="00020FA3" w:rsidRPr="00020FA3" w:rsidRDefault="00020FA3" w:rsidP="00020FA3">
                    <w:pPr>
                      <w:jc w:val="center"/>
                      <w:rPr>
                        <w:b/>
                        <w:sz w:val="40"/>
                        <w:szCs w:val="40"/>
                        <w:lang w:val="en-US"/>
                      </w:rPr>
                    </w:pPr>
                    <w:r>
                      <w:rPr>
                        <w:b/>
                        <w:sz w:val="40"/>
                        <w:szCs w:val="40"/>
                        <w:lang w:val="en-US"/>
                      </w:rPr>
                      <w:t>Fi</w:t>
                    </w:r>
                    <w:r w:rsidRPr="00020FA3">
                      <w:rPr>
                        <w:b/>
                        <w:sz w:val="40"/>
                        <w:szCs w:val="40"/>
                        <w:lang w:val="en-US"/>
                      </w:rPr>
                      <w:t>cha Técnica</w:t>
                    </w:r>
                  </w:p>
                  <w:p w14:paraId="216A72F4" w14:textId="77777777" w:rsidR="00020FA3" w:rsidRDefault="00020FA3" w:rsidP="00020FA3">
                    <w:pPr>
                      <w:jc w:val="center"/>
                    </w:pPr>
                  </w:p>
                </w:txbxContent>
              </v:textbox>
              <w10:wrap anchorx="page"/>
            </v:rect>
          </w:pict>
        </mc:Fallback>
      </mc:AlternateContent>
    </w:r>
  </w:p>
  <w:p w14:paraId="72B90B63" w14:textId="352B58CD" w:rsidR="00020FA3" w:rsidRDefault="00020FA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88452A"/>
    <w:multiLevelType w:val="hybridMultilevel"/>
    <w:tmpl w:val="54D4D55A"/>
    <w:lvl w:ilvl="0" w:tplc="08160001">
      <w:start w:val="1"/>
      <w:numFmt w:val="bullet"/>
      <w:lvlText w:val=""/>
      <w:lvlJc w:val="left"/>
      <w:pPr>
        <w:ind w:left="1670" w:hanging="360"/>
      </w:pPr>
      <w:rPr>
        <w:rFonts w:ascii="Symbol" w:hAnsi="Symbol" w:hint="default"/>
      </w:rPr>
    </w:lvl>
    <w:lvl w:ilvl="1" w:tplc="08160003">
      <w:start w:val="1"/>
      <w:numFmt w:val="bullet"/>
      <w:lvlText w:val="o"/>
      <w:lvlJc w:val="left"/>
      <w:pPr>
        <w:ind w:left="2390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3110" w:hanging="360"/>
      </w:pPr>
      <w:rPr>
        <w:rFonts w:ascii="Wingdings" w:hAnsi="Wingdings" w:hint="default"/>
      </w:rPr>
    </w:lvl>
    <w:lvl w:ilvl="3" w:tplc="08160001">
      <w:start w:val="1"/>
      <w:numFmt w:val="bullet"/>
      <w:lvlText w:val=""/>
      <w:lvlJc w:val="left"/>
      <w:pPr>
        <w:ind w:left="3830" w:hanging="360"/>
      </w:pPr>
      <w:rPr>
        <w:rFonts w:ascii="Symbol" w:hAnsi="Symbol" w:hint="default"/>
      </w:rPr>
    </w:lvl>
    <w:lvl w:ilvl="4" w:tplc="08160003">
      <w:start w:val="1"/>
      <w:numFmt w:val="bullet"/>
      <w:lvlText w:val="o"/>
      <w:lvlJc w:val="left"/>
      <w:pPr>
        <w:ind w:left="4550" w:hanging="360"/>
      </w:pPr>
      <w:rPr>
        <w:rFonts w:ascii="Courier New" w:hAnsi="Courier New" w:cs="Courier New" w:hint="default"/>
      </w:rPr>
    </w:lvl>
    <w:lvl w:ilvl="5" w:tplc="08160005">
      <w:start w:val="1"/>
      <w:numFmt w:val="bullet"/>
      <w:lvlText w:val=""/>
      <w:lvlJc w:val="left"/>
      <w:pPr>
        <w:ind w:left="5270" w:hanging="360"/>
      </w:pPr>
      <w:rPr>
        <w:rFonts w:ascii="Wingdings" w:hAnsi="Wingdings" w:hint="default"/>
      </w:rPr>
    </w:lvl>
    <w:lvl w:ilvl="6" w:tplc="08160001">
      <w:start w:val="1"/>
      <w:numFmt w:val="bullet"/>
      <w:lvlText w:val=""/>
      <w:lvlJc w:val="left"/>
      <w:pPr>
        <w:ind w:left="5990" w:hanging="360"/>
      </w:pPr>
      <w:rPr>
        <w:rFonts w:ascii="Symbol" w:hAnsi="Symbol" w:hint="default"/>
      </w:rPr>
    </w:lvl>
    <w:lvl w:ilvl="7" w:tplc="08160003">
      <w:start w:val="1"/>
      <w:numFmt w:val="bullet"/>
      <w:lvlText w:val="o"/>
      <w:lvlJc w:val="left"/>
      <w:pPr>
        <w:ind w:left="6710" w:hanging="360"/>
      </w:pPr>
      <w:rPr>
        <w:rFonts w:ascii="Courier New" w:hAnsi="Courier New" w:cs="Courier New" w:hint="default"/>
      </w:rPr>
    </w:lvl>
    <w:lvl w:ilvl="8" w:tplc="08160005">
      <w:start w:val="1"/>
      <w:numFmt w:val="bullet"/>
      <w:lvlText w:val=""/>
      <w:lvlJc w:val="left"/>
      <w:pPr>
        <w:ind w:left="7430" w:hanging="360"/>
      </w:pPr>
      <w:rPr>
        <w:rFonts w:ascii="Wingdings" w:hAnsi="Wingdings" w:hint="default"/>
      </w:rPr>
    </w:lvl>
  </w:abstractNum>
  <w:abstractNum w:abstractNumId="1" w15:restartNumberingAfterBreak="0">
    <w:nsid w:val="4BF824F5"/>
    <w:multiLevelType w:val="hybridMultilevel"/>
    <w:tmpl w:val="18A83A3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7F5854"/>
    <w:multiLevelType w:val="hybridMultilevel"/>
    <w:tmpl w:val="89A4C520"/>
    <w:lvl w:ilvl="0" w:tplc="08160001">
      <w:start w:val="1"/>
      <w:numFmt w:val="bullet"/>
      <w:lvlText w:val=""/>
      <w:lvlJc w:val="left"/>
      <w:pPr>
        <w:ind w:left="1310" w:hanging="360"/>
      </w:pPr>
      <w:rPr>
        <w:rFonts w:ascii="Symbol" w:hAnsi="Symbol" w:hint="default"/>
      </w:rPr>
    </w:lvl>
    <w:lvl w:ilvl="1" w:tplc="08160003">
      <w:start w:val="1"/>
      <w:numFmt w:val="bullet"/>
      <w:lvlText w:val="o"/>
      <w:lvlJc w:val="left"/>
      <w:pPr>
        <w:ind w:left="2030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2750" w:hanging="360"/>
      </w:pPr>
      <w:rPr>
        <w:rFonts w:ascii="Wingdings" w:hAnsi="Wingdings" w:hint="default"/>
      </w:rPr>
    </w:lvl>
    <w:lvl w:ilvl="3" w:tplc="08160001">
      <w:start w:val="1"/>
      <w:numFmt w:val="bullet"/>
      <w:lvlText w:val=""/>
      <w:lvlJc w:val="left"/>
      <w:pPr>
        <w:ind w:left="3470" w:hanging="360"/>
      </w:pPr>
      <w:rPr>
        <w:rFonts w:ascii="Symbol" w:hAnsi="Symbol" w:hint="default"/>
      </w:rPr>
    </w:lvl>
    <w:lvl w:ilvl="4" w:tplc="08160003">
      <w:start w:val="1"/>
      <w:numFmt w:val="bullet"/>
      <w:lvlText w:val="o"/>
      <w:lvlJc w:val="left"/>
      <w:pPr>
        <w:ind w:left="4190" w:hanging="360"/>
      </w:pPr>
      <w:rPr>
        <w:rFonts w:ascii="Courier New" w:hAnsi="Courier New" w:cs="Courier New" w:hint="default"/>
      </w:rPr>
    </w:lvl>
    <w:lvl w:ilvl="5" w:tplc="08160005">
      <w:start w:val="1"/>
      <w:numFmt w:val="bullet"/>
      <w:lvlText w:val=""/>
      <w:lvlJc w:val="left"/>
      <w:pPr>
        <w:ind w:left="4910" w:hanging="360"/>
      </w:pPr>
      <w:rPr>
        <w:rFonts w:ascii="Wingdings" w:hAnsi="Wingdings" w:hint="default"/>
      </w:rPr>
    </w:lvl>
    <w:lvl w:ilvl="6" w:tplc="08160001">
      <w:start w:val="1"/>
      <w:numFmt w:val="bullet"/>
      <w:lvlText w:val=""/>
      <w:lvlJc w:val="left"/>
      <w:pPr>
        <w:ind w:left="5630" w:hanging="360"/>
      </w:pPr>
      <w:rPr>
        <w:rFonts w:ascii="Symbol" w:hAnsi="Symbol" w:hint="default"/>
      </w:rPr>
    </w:lvl>
    <w:lvl w:ilvl="7" w:tplc="08160003">
      <w:start w:val="1"/>
      <w:numFmt w:val="bullet"/>
      <w:lvlText w:val="o"/>
      <w:lvlJc w:val="left"/>
      <w:pPr>
        <w:ind w:left="6350" w:hanging="360"/>
      </w:pPr>
      <w:rPr>
        <w:rFonts w:ascii="Courier New" w:hAnsi="Courier New" w:cs="Courier New" w:hint="default"/>
      </w:rPr>
    </w:lvl>
    <w:lvl w:ilvl="8" w:tplc="08160005">
      <w:start w:val="1"/>
      <w:numFmt w:val="bullet"/>
      <w:lvlText w:val=""/>
      <w:lvlJc w:val="left"/>
      <w:pPr>
        <w:ind w:left="7070" w:hanging="360"/>
      </w:pPr>
      <w:rPr>
        <w:rFonts w:ascii="Wingdings" w:hAnsi="Wingdings" w:hint="default"/>
      </w:rPr>
    </w:lvl>
  </w:abstractNum>
  <w:abstractNum w:abstractNumId="3" w15:restartNumberingAfterBreak="0">
    <w:nsid w:val="7A2245EF"/>
    <w:multiLevelType w:val="hybridMultilevel"/>
    <w:tmpl w:val="41F22DC2"/>
    <w:lvl w:ilvl="0" w:tplc="08160001">
      <w:start w:val="1"/>
      <w:numFmt w:val="bullet"/>
      <w:lvlText w:val=""/>
      <w:lvlJc w:val="left"/>
      <w:pPr>
        <w:ind w:left="131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203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75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47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19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91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63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35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070" w:hanging="360"/>
      </w:pPr>
      <w:rPr>
        <w:rFonts w:ascii="Wingdings" w:hAnsi="Wingdings" w:hint="default"/>
      </w:rPr>
    </w:lvl>
  </w:abstractNum>
  <w:num w:numId="1" w16cid:durableId="189078214">
    <w:abstractNumId w:val="2"/>
  </w:num>
  <w:num w:numId="2" w16cid:durableId="363941379">
    <w:abstractNumId w:val="0"/>
  </w:num>
  <w:num w:numId="3" w16cid:durableId="1468863550">
    <w:abstractNumId w:val="1"/>
  </w:num>
  <w:num w:numId="4" w16cid:durableId="7517772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E5D"/>
    <w:rsid w:val="00020FA3"/>
    <w:rsid w:val="000E7F5B"/>
    <w:rsid w:val="00152F04"/>
    <w:rsid w:val="00164BF1"/>
    <w:rsid w:val="001B0076"/>
    <w:rsid w:val="001B6294"/>
    <w:rsid w:val="001C576F"/>
    <w:rsid w:val="001F7B34"/>
    <w:rsid w:val="00252BED"/>
    <w:rsid w:val="00356DF9"/>
    <w:rsid w:val="00381D16"/>
    <w:rsid w:val="00434284"/>
    <w:rsid w:val="00436A96"/>
    <w:rsid w:val="004824F3"/>
    <w:rsid w:val="0049611E"/>
    <w:rsid w:val="004B0F32"/>
    <w:rsid w:val="004B4D38"/>
    <w:rsid w:val="004C4B56"/>
    <w:rsid w:val="004C66FC"/>
    <w:rsid w:val="004C6EC2"/>
    <w:rsid w:val="00511EAD"/>
    <w:rsid w:val="00522CEC"/>
    <w:rsid w:val="00693AAF"/>
    <w:rsid w:val="006B76BB"/>
    <w:rsid w:val="006D038A"/>
    <w:rsid w:val="006F61C0"/>
    <w:rsid w:val="006F74D6"/>
    <w:rsid w:val="00714053"/>
    <w:rsid w:val="00796613"/>
    <w:rsid w:val="00832E5D"/>
    <w:rsid w:val="008641F5"/>
    <w:rsid w:val="00886971"/>
    <w:rsid w:val="008F6319"/>
    <w:rsid w:val="00994D77"/>
    <w:rsid w:val="00997C90"/>
    <w:rsid w:val="009A646D"/>
    <w:rsid w:val="009B20BA"/>
    <w:rsid w:val="009C5C2D"/>
    <w:rsid w:val="009E5A1E"/>
    <w:rsid w:val="009F2412"/>
    <w:rsid w:val="00AD1F1D"/>
    <w:rsid w:val="00B150A0"/>
    <w:rsid w:val="00B23023"/>
    <w:rsid w:val="00B479D1"/>
    <w:rsid w:val="00BB141A"/>
    <w:rsid w:val="00C660A8"/>
    <w:rsid w:val="00CA3F8D"/>
    <w:rsid w:val="00CC2BE0"/>
    <w:rsid w:val="00D651C5"/>
    <w:rsid w:val="00DA6192"/>
    <w:rsid w:val="00DD61BD"/>
    <w:rsid w:val="00F0646C"/>
    <w:rsid w:val="00F55E51"/>
    <w:rsid w:val="00F6773C"/>
    <w:rsid w:val="00FC4D0D"/>
    <w:rsid w:val="00FF7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66C217"/>
  <w15:chartTrackingRefBased/>
  <w15:docId w15:val="{C45F98E5-669D-439D-8552-B4A9E23B3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MS Mincho" w:hAnsiTheme="minorHAnsi" w:cstheme="minorBidi"/>
        <w:kern w:val="2"/>
        <w:sz w:val="24"/>
        <w:szCs w:val="24"/>
        <w:lang w:val="pt-P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ter"/>
    <w:uiPriority w:val="9"/>
    <w:qFormat/>
    <w:rsid w:val="00832E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832E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832E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832E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832E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832E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832E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832E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832E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832E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832E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832E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832E5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832E5D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832E5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832E5D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832E5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832E5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832E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832E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832E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832E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832E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832E5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32E5D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832E5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832E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832E5D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832E5D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arter"/>
    <w:uiPriority w:val="99"/>
    <w:unhideWhenUsed/>
    <w:rsid w:val="00020F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020FA3"/>
  </w:style>
  <w:style w:type="paragraph" w:styleId="Rodap">
    <w:name w:val="footer"/>
    <w:basedOn w:val="Normal"/>
    <w:link w:val="RodapCarter"/>
    <w:uiPriority w:val="99"/>
    <w:unhideWhenUsed/>
    <w:rsid w:val="00020F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020F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072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6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2AC88A40F97C8429A615BE7EE0A06B3" ma:contentTypeVersion="5" ma:contentTypeDescription="Criar um novo documento." ma:contentTypeScope="" ma:versionID="03761f7a0793bd06af0037ae850fb4e9">
  <xsd:schema xmlns:xsd="http://www.w3.org/2001/XMLSchema" xmlns:xs="http://www.w3.org/2001/XMLSchema" xmlns:p="http://schemas.microsoft.com/office/2006/metadata/properties" xmlns:ns3="a7b0edcc-7821-45cd-94c6-f08062426778" targetNamespace="http://schemas.microsoft.com/office/2006/metadata/properties" ma:root="true" ma:fieldsID="b0b2a60ded229cf8b55a48d53e06901f" ns3:_="">
    <xsd:import namespace="a7b0edcc-7821-45cd-94c6-f08062426778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b0edcc-7821-45cd-94c6-f08062426778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175914B-4073-4828-9D2F-B2897787D8D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D59A1D6-7297-4870-B6C7-E8DB4F3489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b0edcc-7821-45cd-94c6-f0806242677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D48866E-AA0E-4F37-B32C-FEF2FF7D35F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C8A3C9A-1DD4-4787-955A-FFDABC6BBA6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196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Luís Teodoro</dc:creator>
  <cp:keywords/>
  <dc:description/>
  <cp:lastModifiedBy>Joana Pardal</cp:lastModifiedBy>
  <cp:revision>12</cp:revision>
  <dcterms:created xsi:type="dcterms:W3CDTF">2025-03-07T15:04:00Z</dcterms:created>
  <dcterms:modified xsi:type="dcterms:W3CDTF">2025-08-27T12:48:00Z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0x01010072AC88A40F97C8429A615BE7EE0A06B3</vt:lpwstr>
  </property>
</Properties>
</file>